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7"/>
        <w:gridCol w:w="222"/>
      </w:tblGrid>
      <w:tr w:rsidR="00AB2BE1" w:rsidRPr="00F027CC" w:rsidTr="00E3546F">
        <w:tc>
          <w:tcPr>
            <w:tcW w:w="4537" w:type="dxa"/>
          </w:tcPr>
          <w:p w:rsidR="00AB2BE1" w:rsidRPr="00F027CC" w:rsidRDefault="0024670C" w:rsidP="00E3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2362" cy="2180806"/>
                  <wp:effectExtent l="0" t="0" r="508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544" cy="218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AB2BE1" w:rsidRPr="00F027CC" w:rsidRDefault="00AB2BE1" w:rsidP="00E35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2BE1" w:rsidRPr="00AB2BE1" w:rsidRDefault="00AB2BE1" w:rsidP="00AB2B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2BE1">
        <w:rPr>
          <w:rFonts w:ascii="Times New Roman" w:hAnsi="Times New Roman"/>
          <w:b/>
          <w:sz w:val="28"/>
          <w:szCs w:val="28"/>
        </w:rPr>
        <w:t>Положение,</w:t>
      </w:r>
    </w:p>
    <w:p w:rsidR="00AB2BE1" w:rsidRPr="00AB2BE1" w:rsidRDefault="00AB2BE1" w:rsidP="00AB2B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B2BE1">
        <w:rPr>
          <w:rFonts w:ascii="Times New Roman" w:hAnsi="Times New Roman"/>
          <w:b/>
          <w:sz w:val="28"/>
          <w:szCs w:val="28"/>
        </w:rPr>
        <w:t>устанавливающее</w:t>
      </w:r>
      <w:proofErr w:type="gramEnd"/>
      <w:r w:rsidRPr="00AB2BE1">
        <w:rPr>
          <w:rFonts w:ascii="Times New Roman" w:hAnsi="Times New Roman"/>
          <w:b/>
          <w:sz w:val="28"/>
          <w:szCs w:val="28"/>
        </w:rPr>
        <w:t xml:space="preserve"> порядок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</w:t>
      </w:r>
    </w:p>
    <w:p w:rsidR="00AB2BE1" w:rsidRDefault="00AB2BE1" w:rsidP="00AB2B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2BE1">
        <w:rPr>
          <w:rFonts w:ascii="Times New Roman" w:hAnsi="Times New Roman"/>
          <w:b/>
          <w:sz w:val="28"/>
          <w:szCs w:val="28"/>
        </w:rPr>
        <w:t>ГБОУ «</w:t>
      </w:r>
      <w:proofErr w:type="spellStart"/>
      <w:r w:rsidRPr="00AB2BE1">
        <w:rPr>
          <w:rFonts w:ascii="Times New Roman" w:hAnsi="Times New Roman"/>
          <w:b/>
          <w:sz w:val="28"/>
          <w:szCs w:val="28"/>
        </w:rPr>
        <w:t>Черешанская</w:t>
      </w:r>
      <w:proofErr w:type="spellEnd"/>
      <w:r w:rsidRPr="00AB2BE1">
        <w:rPr>
          <w:rFonts w:ascii="Times New Roman" w:hAnsi="Times New Roman"/>
          <w:b/>
          <w:sz w:val="28"/>
          <w:szCs w:val="28"/>
        </w:rPr>
        <w:t xml:space="preserve"> кадетская школа-интернат»</w:t>
      </w:r>
    </w:p>
    <w:p w:rsidR="00B43A8B" w:rsidRPr="00AB2BE1" w:rsidRDefault="00B43A8B" w:rsidP="00AB2B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BE1" w:rsidRDefault="00AB2BE1" w:rsidP="00AB2BE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AB2BE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B2BE1" w:rsidRDefault="00AB2BE1" w:rsidP="00AB2BE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доступа педагогических работников к </w:t>
      </w:r>
      <w:r w:rsidRPr="00AB2BE1">
        <w:rPr>
          <w:rFonts w:ascii="Times New Roman" w:hAnsi="Times New Roman"/>
          <w:sz w:val="28"/>
          <w:szCs w:val="28"/>
        </w:rPr>
        <w:t>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(далее – Порядок) разработан на основании п.7 статьи 47 Федерального закона от 29.12.2012 г №273-ФЗ  «Об образовании в Российской Федерации».</w:t>
      </w:r>
    </w:p>
    <w:p w:rsidR="00AB2BE1" w:rsidRDefault="00AB2BE1" w:rsidP="00AB2BE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2BE1">
        <w:rPr>
          <w:rFonts w:ascii="Times New Roman" w:hAnsi="Times New Roman"/>
          <w:sz w:val="28"/>
          <w:szCs w:val="28"/>
        </w:rPr>
        <w:t>Положение регламентирует порядок доступа педагогических работников ГБОУ «</w:t>
      </w:r>
      <w:proofErr w:type="spellStart"/>
      <w:r w:rsidRPr="00AB2BE1">
        <w:rPr>
          <w:rFonts w:ascii="Times New Roman" w:hAnsi="Times New Roman"/>
          <w:sz w:val="28"/>
          <w:szCs w:val="28"/>
        </w:rPr>
        <w:t>Черешанская</w:t>
      </w:r>
      <w:proofErr w:type="spellEnd"/>
      <w:r w:rsidRPr="00AB2BE1">
        <w:rPr>
          <w:rFonts w:ascii="Times New Roman" w:hAnsi="Times New Roman"/>
          <w:sz w:val="28"/>
          <w:szCs w:val="28"/>
        </w:rPr>
        <w:t xml:space="preserve"> кадетская школа-интернат»</w:t>
      </w:r>
      <w:r>
        <w:rPr>
          <w:rFonts w:ascii="Times New Roman" w:hAnsi="Times New Roman"/>
          <w:sz w:val="28"/>
          <w:szCs w:val="28"/>
        </w:rPr>
        <w:t xml:space="preserve"> (далее – Школа):</w:t>
      </w:r>
    </w:p>
    <w:p w:rsidR="00AB2BE1" w:rsidRDefault="00AB2BE1" w:rsidP="00AB2BE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информационно-телекоммуникационным сетям,</w:t>
      </w:r>
    </w:p>
    <w:p w:rsidR="00AB2BE1" w:rsidRDefault="00AB2BE1" w:rsidP="00AB2BE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учебным и методическим материалам,</w:t>
      </w:r>
    </w:p>
    <w:p w:rsidR="00AB2BE1" w:rsidRPr="00AB2BE1" w:rsidRDefault="00AB2BE1" w:rsidP="00AB2BE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материально-техническим средствам обеспечения образовательной деятельности. </w:t>
      </w:r>
    </w:p>
    <w:p w:rsidR="00AB2BE1" w:rsidRDefault="00AB2BE1" w:rsidP="00AB2BE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Школы. </w:t>
      </w:r>
    </w:p>
    <w:p w:rsidR="002915F7" w:rsidRDefault="002915F7" w:rsidP="002915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F7">
        <w:rPr>
          <w:rFonts w:ascii="Times New Roman" w:hAnsi="Times New Roman"/>
          <w:b/>
          <w:sz w:val="28"/>
          <w:szCs w:val="28"/>
        </w:rPr>
        <w:t>Порядок доступа педагогических работников</w:t>
      </w:r>
      <w:r w:rsidRPr="002915F7">
        <w:rPr>
          <w:rFonts w:ascii="Times New Roman" w:hAnsi="Times New Roman"/>
          <w:sz w:val="28"/>
          <w:szCs w:val="28"/>
        </w:rPr>
        <w:t xml:space="preserve"> </w:t>
      </w:r>
      <w:r w:rsidRPr="002915F7">
        <w:rPr>
          <w:rFonts w:ascii="Times New Roman" w:hAnsi="Times New Roman"/>
          <w:b/>
          <w:sz w:val="28"/>
          <w:szCs w:val="28"/>
        </w:rPr>
        <w:t xml:space="preserve"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</w:t>
      </w:r>
    </w:p>
    <w:p w:rsidR="00A1008F" w:rsidRPr="002915F7" w:rsidRDefault="00A1008F" w:rsidP="00A1008F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5F7" w:rsidRDefault="00A1008F" w:rsidP="00A1008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информационно-телекоммуникационной сети Интернет:</w:t>
      </w:r>
    </w:p>
    <w:p w:rsidR="00A1008F" w:rsidRDefault="00A1008F" w:rsidP="00A1008F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Доступ педагогических работников к информационно-телекоммуникационной сети Интернет в Школе осуществляется с персональных компьютеров (ноутбуков), подключенных к сети Интернет, без ограничения времени и потребленного трафика. </w:t>
      </w:r>
    </w:p>
    <w:p w:rsidR="00A1008F" w:rsidRPr="00A1008F" w:rsidRDefault="00A1008F" w:rsidP="00A1008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Доступ к базам данных:</w:t>
      </w:r>
    </w:p>
    <w:p w:rsidR="00A1008F" w:rsidRPr="00A1008F" w:rsidRDefault="00A1008F" w:rsidP="00A1008F">
      <w:pPr>
        <w:pStyle w:val="a3"/>
        <w:widowControl w:val="0"/>
        <w:numPr>
          <w:ilvl w:val="0"/>
          <w:numId w:val="3"/>
        </w:numPr>
        <w:tabs>
          <w:tab w:val="left" w:pos="664"/>
        </w:tabs>
        <w:autoSpaceDE w:val="0"/>
        <w:autoSpaceDN w:val="0"/>
        <w:spacing w:before="73" w:after="0" w:line="240" w:lineRule="auto"/>
        <w:ind w:right="860" w:firstLine="0"/>
        <w:contextualSpacing w:val="0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к порталу</w:t>
      </w:r>
      <w:r w:rsidRPr="00A1008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Государственной</w:t>
      </w:r>
      <w:r w:rsidRPr="00A1008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информационной</w:t>
      </w:r>
      <w:r w:rsidRPr="00A1008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системы</w:t>
      </w:r>
      <w:r w:rsidRPr="00A1008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«Электронное</w:t>
      </w:r>
      <w:r w:rsidRPr="00A1008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образование</w:t>
      </w:r>
      <w:r w:rsidRPr="00A1008F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Республике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Татарстан» (по</w:t>
      </w:r>
      <w:r w:rsidRPr="00A1008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логину и</w:t>
      </w:r>
      <w:r w:rsidRPr="00A1008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паролю);</w:t>
      </w:r>
    </w:p>
    <w:p w:rsidR="00A1008F" w:rsidRPr="00A1008F" w:rsidRDefault="00A1008F" w:rsidP="00A1008F">
      <w:pPr>
        <w:pStyle w:val="a3"/>
        <w:widowControl w:val="0"/>
        <w:numPr>
          <w:ilvl w:val="0"/>
          <w:numId w:val="3"/>
        </w:numPr>
        <w:tabs>
          <w:tab w:val="left" w:pos="656"/>
        </w:tabs>
        <w:autoSpaceDE w:val="0"/>
        <w:autoSpaceDN w:val="0"/>
        <w:spacing w:after="0" w:line="298" w:lineRule="exact"/>
        <w:ind w:left="655" w:hanging="152"/>
        <w:contextualSpacing w:val="0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информационно-справочным</w:t>
      </w:r>
      <w:r w:rsidRPr="00A1008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системам;</w:t>
      </w:r>
    </w:p>
    <w:p w:rsidR="00A1008F" w:rsidRPr="00A1008F" w:rsidRDefault="00A1008F" w:rsidP="00A1008F">
      <w:pPr>
        <w:pStyle w:val="a3"/>
        <w:widowControl w:val="0"/>
        <w:numPr>
          <w:ilvl w:val="0"/>
          <w:numId w:val="3"/>
        </w:numPr>
        <w:tabs>
          <w:tab w:val="left" w:pos="656"/>
        </w:tabs>
        <w:autoSpaceDE w:val="0"/>
        <w:autoSpaceDN w:val="0"/>
        <w:spacing w:after="0" w:line="298" w:lineRule="exact"/>
        <w:ind w:left="655" w:hanging="152"/>
        <w:contextualSpacing w:val="0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поисковым</w:t>
      </w:r>
      <w:r w:rsidRPr="00A1008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системам.</w:t>
      </w:r>
    </w:p>
    <w:p w:rsidR="00A1008F" w:rsidRPr="00A1008F" w:rsidRDefault="00A1008F" w:rsidP="00A1008F">
      <w:pPr>
        <w:pStyle w:val="a4"/>
        <w:spacing w:before="1"/>
        <w:ind w:left="0" w:right="859" w:firstLine="0"/>
        <w:rPr>
          <w:sz w:val="28"/>
          <w:szCs w:val="28"/>
        </w:rPr>
      </w:pPr>
      <w:r w:rsidRPr="00A1008F">
        <w:rPr>
          <w:sz w:val="28"/>
          <w:szCs w:val="28"/>
        </w:rPr>
        <w:t>2.2.2.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Педагогические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работники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имеют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доступ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электронным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ресурсам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 xml:space="preserve">библиотеки </w:t>
      </w:r>
      <w:r>
        <w:rPr>
          <w:sz w:val="28"/>
          <w:szCs w:val="28"/>
        </w:rPr>
        <w:t>Школы</w:t>
      </w:r>
      <w:r w:rsidRPr="00A1008F">
        <w:rPr>
          <w:sz w:val="28"/>
          <w:szCs w:val="28"/>
        </w:rPr>
        <w:t>.</w:t>
      </w:r>
    </w:p>
    <w:p w:rsidR="00A1008F" w:rsidRPr="00A1008F" w:rsidRDefault="00A1008F" w:rsidP="00A1008F">
      <w:pPr>
        <w:pStyle w:val="a3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98" w:lineRule="exac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Доступ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к</w:t>
      </w:r>
      <w:r w:rsidRPr="00A1008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учебным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</w:t>
      </w:r>
      <w:r w:rsidRPr="00A1008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методическим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материалам:</w:t>
      </w:r>
    </w:p>
    <w:p w:rsidR="00A1008F" w:rsidRPr="00A1008F" w:rsidRDefault="00A1008F" w:rsidP="00A1008F">
      <w:pPr>
        <w:pStyle w:val="a3"/>
        <w:widowControl w:val="0"/>
        <w:numPr>
          <w:ilvl w:val="2"/>
          <w:numId w:val="2"/>
        </w:numPr>
        <w:tabs>
          <w:tab w:val="left" w:pos="1918"/>
        </w:tabs>
        <w:autoSpaceDE w:val="0"/>
        <w:autoSpaceDN w:val="0"/>
        <w:spacing w:after="0" w:line="240" w:lineRule="auto"/>
        <w:ind w:left="0" w:right="85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Учебные и методические материалы, размещаемые на официальном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 xml:space="preserve">сайте </w:t>
      </w:r>
      <w:r>
        <w:rPr>
          <w:rFonts w:ascii="Times New Roman" w:hAnsi="Times New Roman"/>
          <w:sz w:val="28"/>
          <w:szCs w:val="28"/>
        </w:rPr>
        <w:t>Школы</w:t>
      </w:r>
      <w:r w:rsidRPr="00A1008F">
        <w:rPr>
          <w:rFonts w:ascii="Times New Roman" w:hAnsi="Times New Roman"/>
          <w:sz w:val="28"/>
          <w:szCs w:val="28"/>
        </w:rPr>
        <w:t>,</w:t>
      </w:r>
      <w:r w:rsidRPr="00A1008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находятся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</w:t>
      </w:r>
      <w:r w:rsidRPr="00A1008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открытом доступе.</w:t>
      </w:r>
    </w:p>
    <w:p w:rsidR="00A1008F" w:rsidRPr="00A1008F" w:rsidRDefault="00A1008F" w:rsidP="00A1008F">
      <w:pPr>
        <w:pStyle w:val="a3"/>
        <w:widowControl w:val="0"/>
        <w:numPr>
          <w:ilvl w:val="2"/>
          <w:numId w:val="2"/>
        </w:numPr>
        <w:tabs>
          <w:tab w:val="left" w:pos="1949"/>
        </w:tabs>
        <w:autoSpaceDE w:val="0"/>
        <w:autoSpaceDN w:val="0"/>
        <w:spacing w:after="0" w:line="240" w:lineRule="auto"/>
        <w:ind w:left="0" w:right="85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Педагогическим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работникам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по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их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запросам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могут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выдаваться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во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временное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пользование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учебные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методические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материалы,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входящие</w:t>
      </w:r>
      <w:r w:rsidRPr="00A1008F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оснащение учебных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кабинетов.</w:t>
      </w:r>
    </w:p>
    <w:p w:rsidR="00A1008F" w:rsidRPr="00A1008F" w:rsidRDefault="00A1008F" w:rsidP="00A1008F">
      <w:pPr>
        <w:pStyle w:val="a4"/>
        <w:spacing w:before="1"/>
        <w:ind w:left="0" w:right="856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008F">
        <w:rPr>
          <w:sz w:val="28"/>
          <w:szCs w:val="28"/>
        </w:rPr>
        <w:t>Выдача педагогическим работникам во временное пользование учебных и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методических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материалов,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входящих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в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оснащение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учебных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кабинетов,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осуществляется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работником,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на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которого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возложено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заведование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учебным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кабинетом.</w:t>
      </w:r>
    </w:p>
    <w:p w:rsidR="00A1008F" w:rsidRPr="00A1008F" w:rsidRDefault="00A1008F" w:rsidP="00A1008F">
      <w:pPr>
        <w:pStyle w:val="a4"/>
        <w:ind w:left="0" w:right="862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008F">
        <w:rPr>
          <w:sz w:val="28"/>
          <w:szCs w:val="28"/>
        </w:rPr>
        <w:t>Педагогические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работники,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на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которых возложено заведование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учебными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кабинетами,</w:t>
      </w:r>
      <w:r w:rsidRPr="00A1008F">
        <w:rPr>
          <w:spacing w:val="-2"/>
          <w:sz w:val="28"/>
          <w:szCs w:val="28"/>
        </w:rPr>
        <w:t xml:space="preserve"> </w:t>
      </w:r>
      <w:r w:rsidRPr="00A1008F">
        <w:rPr>
          <w:sz w:val="28"/>
          <w:szCs w:val="28"/>
        </w:rPr>
        <w:t>должны</w:t>
      </w:r>
      <w:r w:rsidRPr="00A1008F">
        <w:rPr>
          <w:spacing w:val="-3"/>
          <w:sz w:val="28"/>
          <w:szCs w:val="28"/>
        </w:rPr>
        <w:t xml:space="preserve"> </w:t>
      </w:r>
      <w:r w:rsidRPr="00A1008F">
        <w:rPr>
          <w:sz w:val="28"/>
          <w:szCs w:val="28"/>
        </w:rPr>
        <w:t>оказывать</w:t>
      </w:r>
      <w:r w:rsidRPr="00A1008F">
        <w:rPr>
          <w:spacing w:val="-3"/>
          <w:sz w:val="28"/>
          <w:szCs w:val="28"/>
        </w:rPr>
        <w:t xml:space="preserve"> </w:t>
      </w:r>
      <w:r w:rsidRPr="00A1008F">
        <w:rPr>
          <w:sz w:val="28"/>
          <w:szCs w:val="28"/>
        </w:rPr>
        <w:t>содействие</w:t>
      </w:r>
      <w:r w:rsidRPr="00A1008F">
        <w:rPr>
          <w:spacing w:val="-4"/>
          <w:sz w:val="28"/>
          <w:szCs w:val="28"/>
        </w:rPr>
        <w:t xml:space="preserve"> </w:t>
      </w:r>
      <w:r w:rsidRPr="00A1008F">
        <w:rPr>
          <w:sz w:val="28"/>
          <w:szCs w:val="28"/>
        </w:rPr>
        <w:t>в</w:t>
      </w:r>
      <w:r w:rsidRPr="00A1008F">
        <w:rPr>
          <w:spacing w:val="-4"/>
          <w:sz w:val="28"/>
          <w:szCs w:val="28"/>
        </w:rPr>
        <w:t xml:space="preserve"> </w:t>
      </w:r>
      <w:r w:rsidRPr="00A1008F">
        <w:rPr>
          <w:sz w:val="28"/>
          <w:szCs w:val="28"/>
        </w:rPr>
        <w:t>поиске</w:t>
      </w:r>
      <w:r w:rsidRPr="00A1008F">
        <w:rPr>
          <w:spacing w:val="-3"/>
          <w:sz w:val="28"/>
          <w:szCs w:val="28"/>
        </w:rPr>
        <w:t xml:space="preserve"> </w:t>
      </w:r>
      <w:r w:rsidRPr="00A1008F">
        <w:rPr>
          <w:sz w:val="28"/>
          <w:szCs w:val="28"/>
        </w:rPr>
        <w:t>запрашиваемого</w:t>
      </w:r>
      <w:r w:rsidRPr="00A1008F">
        <w:rPr>
          <w:spacing w:val="-3"/>
          <w:sz w:val="28"/>
          <w:szCs w:val="28"/>
        </w:rPr>
        <w:t xml:space="preserve"> </w:t>
      </w:r>
      <w:r w:rsidRPr="00A1008F">
        <w:rPr>
          <w:sz w:val="28"/>
          <w:szCs w:val="28"/>
        </w:rPr>
        <w:t>материала.</w:t>
      </w:r>
    </w:p>
    <w:p w:rsidR="00A1008F" w:rsidRDefault="00A1008F" w:rsidP="00A1008F">
      <w:pPr>
        <w:pStyle w:val="a4"/>
        <w:tabs>
          <w:tab w:val="left" w:pos="2101"/>
          <w:tab w:val="left" w:pos="2618"/>
          <w:tab w:val="left" w:pos="3826"/>
          <w:tab w:val="left" w:pos="5177"/>
          <w:tab w:val="left" w:pos="6380"/>
          <w:tab w:val="left" w:pos="6783"/>
          <w:tab w:val="left" w:pos="8583"/>
        </w:tabs>
        <w:ind w:left="0" w:right="85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1008F">
        <w:rPr>
          <w:sz w:val="28"/>
          <w:szCs w:val="28"/>
        </w:rPr>
        <w:t>Срок,</w:t>
      </w:r>
      <w:r w:rsidRPr="00A1008F">
        <w:rPr>
          <w:sz w:val="28"/>
          <w:szCs w:val="28"/>
        </w:rPr>
        <w:tab/>
        <w:t>на</w:t>
      </w:r>
      <w:r w:rsidRPr="00A1008F">
        <w:rPr>
          <w:sz w:val="28"/>
          <w:szCs w:val="28"/>
        </w:rPr>
        <w:tab/>
        <w:t>который</w:t>
      </w:r>
      <w:r w:rsidRPr="00A1008F">
        <w:rPr>
          <w:sz w:val="28"/>
          <w:szCs w:val="28"/>
        </w:rPr>
        <w:tab/>
        <w:t>выдаются</w:t>
      </w:r>
      <w:r w:rsidRPr="00A1008F">
        <w:rPr>
          <w:sz w:val="28"/>
          <w:szCs w:val="28"/>
        </w:rPr>
        <w:tab/>
      </w:r>
      <w:proofErr w:type="gramStart"/>
      <w:r w:rsidRPr="00A1008F">
        <w:rPr>
          <w:sz w:val="28"/>
          <w:szCs w:val="28"/>
        </w:rPr>
        <w:t>учебные</w:t>
      </w:r>
      <w:proofErr w:type="gramEnd"/>
      <w:r w:rsidRPr="00A1008F">
        <w:rPr>
          <w:sz w:val="28"/>
          <w:szCs w:val="28"/>
        </w:rPr>
        <w:tab/>
        <w:t>и</w:t>
      </w:r>
      <w:r w:rsidRPr="00A1008F">
        <w:rPr>
          <w:sz w:val="28"/>
          <w:szCs w:val="28"/>
        </w:rPr>
        <w:tab/>
        <w:t>методические</w:t>
      </w:r>
      <w:r w:rsidRPr="00A1008F">
        <w:rPr>
          <w:sz w:val="28"/>
          <w:szCs w:val="28"/>
        </w:rPr>
        <w:tab/>
      </w:r>
    </w:p>
    <w:p w:rsidR="00A1008F" w:rsidRPr="00A1008F" w:rsidRDefault="00A1008F" w:rsidP="00A1008F">
      <w:pPr>
        <w:pStyle w:val="a4"/>
        <w:tabs>
          <w:tab w:val="left" w:pos="2101"/>
          <w:tab w:val="left" w:pos="2618"/>
          <w:tab w:val="left" w:pos="3826"/>
          <w:tab w:val="left" w:pos="5177"/>
          <w:tab w:val="left" w:pos="6380"/>
          <w:tab w:val="left" w:pos="6783"/>
          <w:tab w:val="left" w:pos="8583"/>
        </w:tabs>
        <w:ind w:left="0" w:right="857" w:firstLine="0"/>
        <w:rPr>
          <w:sz w:val="28"/>
          <w:szCs w:val="28"/>
        </w:rPr>
      </w:pPr>
      <w:r w:rsidRPr="00A1008F">
        <w:rPr>
          <w:spacing w:val="-1"/>
          <w:sz w:val="28"/>
          <w:szCs w:val="28"/>
        </w:rPr>
        <w:t>материалы,</w:t>
      </w:r>
      <w:r w:rsidRPr="00A1008F">
        <w:rPr>
          <w:spacing w:val="-62"/>
          <w:sz w:val="28"/>
          <w:szCs w:val="28"/>
        </w:rPr>
        <w:t xml:space="preserve"> </w:t>
      </w:r>
      <w:r w:rsidRPr="00A1008F">
        <w:rPr>
          <w:sz w:val="28"/>
          <w:szCs w:val="28"/>
        </w:rPr>
        <w:t>определяется ра</w:t>
      </w:r>
      <w:r>
        <w:rPr>
          <w:sz w:val="28"/>
          <w:szCs w:val="28"/>
        </w:rPr>
        <w:t xml:space="preserve">ботником, на которого возложено </w:t>
      </w:r>
      <w:r w:rsidRPr="00A1008F">
        <w:rPr>
          <w:sz w:val="28"/>
          <w:szCs w:val="28"/>
        </w:rPr>
        <w:t>заведование учебным кабинетом.</w:t>
      </w:r>
      <w:r w:rsidRPr="00A1008F">
        <w:rPr>
          <w:spacing w:val="-62"/>
          <w:sz w:val="28"/>
          <w:szCs w:val="28"/>
        </w:rPr>
        <w:t xml:space="preserve"> </w:t>
      </w:r>
      <w:r w:rsidRPr="00A1008F">
        <w:rPr>
          <w:sz w:val="28"/>
          <w:szCs w:val="28"/>
        </w:rPr>
        <w:t>При</w:t>
      </w:r>
      <w:r w:rsidRPr="00A1008F">
        <w:rPr>
          <w:spacing w:val="14"/>
          <w:sz w:val="28"/>
          <w:szCs w:val="28"/>
        </w:rPr>
        <w:t xml:space="preserve"> </w:t>
      </w:r>
      <w:r w:rsidRPr="00A1008F">
        <w:rPr>
          <w:sz w:val="28"/>
          <w:szCs w:val="28"/>
        </w:rPr>
        <w:t>получении</w:t>
      </w:r>
      <w:r w:rsidRPr="00A1008F">
        <w:rPr>
          <w:spacing w:val="15"/>
          <w:sz w:val="28"/>
          <w:szCs w:val="28"/>
        </w:rPr>
        <w:t xml:space="preserve"> </w:t>
      </w:r>
      <w:r w:rsidRPr="00A1008F">
        <w:rPr>
          <w:sz w:val="28"/>
          <w:szCs w:val="28"/>
        </w:rPr>
        <w:t>учебных</w:t>
      </w:r>
      <w:r w:rsidRPr="00A1008F">
        <w:rPr>
          <w:spacing w:val="14"/>
          <w:sz w:val="28"/>
          <w:szCs w:val="28"/>
        </w:rPr>
        <w:t xml:space="preserve"> </w:t>
      </w:r>
      <w:r w:rsidRPr="00A1008F">
        <w:rPr>
          <w:sz w:val="28"/>
          <w:szCs w:val="28"/>
        </w:rPr>
        <w:t>и</w:t>
      </w:r>
      <w:r w:rsidRPr="00A1008F">
        <w:rPr>
          <w:spacing w:val="13"/>
          <w:sz w:val="28"/>
          <w:szCs w:val="28"/>
        </w:rPr>
        <w:t xml:space="preserve"> </w:t>
      </w:r>
      <w:r w:rsidRPr="00A1008F">
        <w:rPr>
          <w:sz w:val="28"/>
          <w:szCs w:val="28"/>
        </w:rPr>
        <w:t>методических</w:t>
      </w:r>
      <w:r w:rsidRPr="00A1008F">
        <w:rPr>
          <w:spacing w:val="14"/>
          <w:sz w:val="28"/>
          <w:szCs w:val="28"/>
        </w:rPr>
        <w:t xml:space="preserve"> </w:t>
      </w:r>
      <w:r w:rsidRPr="00A1008F">
        <w:rPr>
          <w:sz w:val="28"/>
          <w:szCs w:val="28"/>
        </w:rPr>
        <w:t>материалов,</w:t>
      </w:r>
      <w:r w:rsidRPr="00A1008F">
        <w:rPr>
          <w:spacing w:val="15"/>
          <w:sz w:val="28"/>
          <w:szCs w:val="28"/>
        </w:rPr>
        <w:t xml:space="preserve"> </w:t>
      </w:r>
      <w:r w:rsidRPr="00A1008F">
        <w:rPr>
          <w:sz w:val="28"/>
          <w:szCs w:val="28"/>
        </w:rPr>
        <w:t>подлежащих</w:t>
      </w:r>
      <w:r w:rsidRPr="00A1008F">
        <w:rPr>
          <w:spacing w:val="14"/>
          <w:sz w:val="28"/>
          <w:szCs w:val="28"/>
        </w:rPr>
        <w:t xml:space="preserve"> </w:t>
      </w:r>
      <w:r w:rsidRPr="00A1008F">
        <w:rPr>
          <w:sz w:val="28"/>
          <w:szCs w:val="28"/>
        </w:rPr>
        <w:t>возврату,</w:t>
      </w:r>
      <w:r>
        <w:rPr>
          <w:sz w:val="28"/>
          <w:szCs w:val="28"/>
        </w:rPr>
        <w:t xml:space="preserve"> </w:t>
      </w:r>
      <w:r w:rsidRPr="00A1008F">
        <w:rPr>
          <w:sz w:val="28"/>
          <w:szCs w:val="28"/>
        </w:rPr>
        <w:t>на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электронных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носителях,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педагогическим работникам не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разрешается</w:t>
      </w:r>
      <w:r w:rsidRPr="00A1008F">
        <w:rPr>
          <w:spacing w:val="65"/>
          <w:sz w:val="28"/>
          <w:szCs w:val="28"/>
        </w:rPr>
        <w:t xml:space="preserve"> </w:t>
      </w:r>
      <w:r w:rsidRPr="00A1008F">
        <w:rPr>
          <w:sz w:val="28"/>
          <w:szCs w:val="28"/>
        </w:rPr>
        <w:t>удалять</w:t>
      </w:r>
      <w:r w:rsidRPr="00A1008F">
        <w:rPr>
          <w:spacing w:val="1"/>
          <w:sz w:val="28"/>
          <w:szCs w:val="28"/>
        </w:rPr>
        <w:t xml:space="preserve"> </w:t>
      </w:r>
      <w:r w:rsidRPr="00A1008F">
        <w:rPr>
          <w:sz w:val="28"/>
          <w:szCs w:val="28"/>
        </w:rPr>
        <w:t>или</w:t>
      </w:r>
      <w:r w:rsidRPr="00A1008F">
        <w:rPr>
          <w:spacing w:val="-2"/>
          <w:sz w:val="28"/>
          <w:szCs w:val="28"/>
        </w:rPr>
        <w:t xml:space="preserve"> </w:t>
      </w:r>
      <w:r w:rsidRPr="00A1008F">
        <w:rPr>
          <w:sz w:val="28"/>
          <w:szCs w:val="28"/>
        </w:rPr>
        <w:t>изменять информацию.</w:t>
      </w:r>
    </w:p>
    <w:p w:rsidR="00A1008F" w:rsidRPr="00A1008F" w:rsidRDefault="00A1008F" w:rsidP="00A1008F">
      <w:pPr>
        <w:pStyle w:val="a3"/>
        <w:widowControl w:val="0"/>
        <w:numPr>
          <w:ilvl w:val="1"/>
          <w:numId w:val="2"/>
        </w:numPr>
        <w:tabs>
          <w:tab w:val="left" w:pos="1978"/>
        </w:tabs>
        <w:autoSpaceDE w:val="0"/>
        <w:autoSpaceDN w:val="0"/>
        <w:spacing w:after="0" w:line="240" w:lineRule="auto"/>
        <w:ind w:left="0" w:right="85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Доступ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к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материально-техническим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средствам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обеспечения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образовательной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деятельности:</w:t>
      </w:r>
    </w:p>
    <w:p w:rsidR="00A1008F" w:rsidRPr="00A1008F" w:rsidRDefault="00A1008F" w:rsidP="00A1008F">
      <w:pPr>
        <w:pStyle w:val="a3"/>
        <w:widowControl w:val="0"/>
        <w:numPr>
          <w:ilvl w:val="2"/>
          <w:numId w:val="2"/>
        </w:numPr>
        <w:tabs>
          <w:tab w:val="left" w:pos="2031"/>
        </w:tabs>
        <w:autoSpaceDE w:val="0"/>
        <w:autoSpaceDN w:val="0"/>
        <w:spacing w:after="0" w:line="240" w:lineRule="auto"/>
        <w:ind w:left="0" w:right="86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Доступ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педагогических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работников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к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материально-техническим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средствам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обеспечения образовательной</w:t>
      </w:r>
      <w:r w:rsidRPr="00A1008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деятельности осуществляется:</w:t>
      </w:r>
    </w:p>
    <w:p w:rsidR="00A1008F" w:rsidRPr="00A1008F" w:rsidRDefault="00A1008F" w:rsidP="00D40744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86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без ограничения к учебным кабинетам, лаборантским, мастерским, спортивным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зала</w:t>
      </w:r>
      <w:r>
        <w:rPr>
          <w:rFonts w:ascii="Times New Roman" w:hAnsi="Times New Roman"/>
          <w:sz w:val="28"/>
          <w:szCs w:val="28"/>
        </w:rPr>
        <w:t xml:space="preserve">м, актовому залу </w:t>
      </w:r>
      <w:r w:rsidRPr="00A1008F">
        <w:rPr>
          <w:rFonts w:ascii="Times New Roman" w:hAnsi="Times New Roman"/>
          <w:sz w:val="28"/>
          <w:szCs w:val="28"/>
        </w:rPr>
        <w:t>и иным помещениям и местам проведения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занятий во</w:t>
      </w:r>
      <w:r w:rsidRPr="00A1008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время,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определенное в</w:t>
      </w:r>
      <w:r w:rsidRPr="00A1008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расписании занятий;</w:t>
      </w:r>
    </w:p>
    <w:p w:rsidR="00A1008F" w:rsidRPr="00A1008F" w:rsidRDefault="00A1008F" w:rsidP="00D40744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85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008F">
        <w:rPr>
          <w:rFonts w:ascii="Times New Roman" w:hAnsi="Times New Roman"/>
          <w:sz w:val="28"/>
          <w:szCs w:val="28"/>
        </w:rPr>
        <w:t>к учебным кабинетам, лаборантским, мастерским, спортивным залам, актовому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5B9">
        <w:rPr>
          <w:rFonts w:ascii="Times New Roman" w:hAnsi="Times New Roman"/>
          <w:sz w:val="28"/>
          <w:szCs w:val="28"/>
        </w:rPr>
        <w:t>залу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иным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помещениям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и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местам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проведения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занятий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вне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времени,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определенного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расписанием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занятий,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по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согласованию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с</w:t>
      </w:r>
      <w:r w:rsidRPr="00A1008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1008F">
        <w:rPr>
          <w:rFonts w:ascii="Times New Roman" w:hAnsi="Times New Roman"/>
          <w:sz w:val="28"/>
          <w:szCs w:val="28"/>
        </w:rPr>
        <w:t>директором</w:t>
      </w:r>
      <w:r w:rsidR="00D515B9" w:rsidRPr="00D515B9">
        <w:rPr>
          <w:rFonts w:ascii="Times New Roman" w:hAnsi="Times New Roman"/>
          <w:sz w:val="28"/>
          <w:szCs w:val="28"/>
        </w:rPr>
        <w:t xml:space="preserve"> </w:t>
      </w:r>
      <w:r w:rsidR="00D515B9">
        <w:rPr>
          <w:rFonts w:ascii="Times New Roman" w:hAnsi="Times New Roman"/>
          <w:sz w:val="28"/>
          <w:szCs w:val="28"/>
        </w:rPr>
        <w:t>Школы.</w:t>
      </w:r>
    </w:p>
    <w:p w:rsidR="00A1008F" w:rsidRPr="00D515B9" w:rsidRDefault="00A1008F" w:rsidP="00D515B9">
      <w:pPr>
        <w:pStyle w:val="a3"/>
        <w:widowControl w:val="0"/>
        <w:numPr>
          <w:ilvl w:val="2"/>
          <w:numId w:val="2"/>
        </w:numPr>
        <w:tabs>
          <w:tab w:val="left" w:pos="1995"/>
        </w:tabs>
        <w:autoSpaceDE w:val="0"/>
        <w:autoSpaceDN w:val="0"/>
        <w:spacing w:after="0" w:line="240" w:lineRule="auto"/>
        <w:ind w:left="0" w:right="85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515B9">
        <w:rPr>
          <w:rFonts w:ascii="Times New Roman" w:hAnsi="Times New Roman"/>
          <w:sz w:val="28"/>
          <w:szCs w:val="28"/>
        </w:rPr>
        <w:lastRenderedPageBreak/>
        <w:t>Использование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движимых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(переносных)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материально-технических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средств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обеспечения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образовательной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деятельности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(видеопроекторы,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>измерительное оборудование и др. имущество) осуществляется по согласованию с</w:t>
      </w:r>
      <w:r w:rsidRPr="00D515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15B9">
        <w:rPr>
          <w:rFonts w:ascii="Times New Roman" w:hAnsi="Times New Roman"/>
          <w:sz w:val="28"/>
          <w:szCs w:val="28"/>
        </w:rPr>
        <w:t xml:space="preserve">администрацией </w:t>
      </w:r>
      <w:r w:rsidR="00D515B9">
        <w:rPr>
          <w:rFonts w:ascii="Times New Roman" w:hAnsi="Times New Roman"/>
          <w:sz w:val="28"/>
          <w:szCs w:val="28"/>
        </w:rPr>
        <w:t>Школы</w:t>
      </w:r>
    </w:p>
    <w:sectPr w:rsidR="00A1008F" w:rsidRPr="00D5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169C"/>
    <w:multiLevelType w:val="hybridMultilevel"/>
    <w:tmpl w:val="0F5E03F6"/>
    <w:lvl w:ilvl="0" w:tplc="76062346">
      <w:numFmt w:val="bullet"/>
      <w:lvlText w:val="-"/>
      <w:lvlJc w:val="left"/>
      <w:pPr>
        <w:ind w:left="504" w:hanging="1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48E40D2">
      <w:numFmt w:val="bullet"/>
      <w:lvlText w:val="•"/>
      <w:lvlJc w:val="left"/>
      <w:pPr>
        <w:ind w:left="1520" w:hanging="160"/>
      </w:pPr>
      <w:rPr>
        <w:rFonts w:hint="default"/>
        <w:lang w:val="ru-RU" w:eastAsia="en-US" w:bidi="ar-SA"/>
      </w:rPr>
    </w:lvl>
    <w:lvl w:ilvl="2" w:tplc="0E648790">
      <w:numFmt w:val="bullet"/>
      <w:lvlText w:val="•"/>
      <w:lvlJc w:val="left"/>
      <w:pPr>
        <w:ind w:left="2541" w:hanging="160"/>
      </w:pPr>
      <w:rPr>
        <w:rFonts w:hint="default"/>
        <w:lang w:val="ru-RU" w:eastAsia="en-US" w:bidi="ar-SA"/>
      </w:rPr>
    </w:lvl>
    <w:lvl w:ilvl="3" w:tplc="23582DB0">
      <w:numFmt w:val="bullet"/>
      <w:lvlText w:val="•"/>
      <w:lvlJc w:val="left"/>
      <w:pPr>
        <w:ind w:left="3561" w:hanging="160"/>
      </w:pPr>
      <w:rPr>
        <w:rFonts w:hint="default"/>
        <w:lang w:val="ru-RU" w:eastAsia="en-US" w:bidi="ar-SA"/>
      </w:rPr>
    </w:lvl>
    <w:lvl w:ilvl="4" w:tplc="23A4D604">
      <w:numFmt w:val="bullet"/>
      <w:lvlText w:val="•"/>
      <w:lvlJc w:val="left"/>
      <w:pPr>
        <w:ind w:left="4582" w:hanging="160"/>
      </w:pPr>
      <w:rPr>
        <w:rFonts w:hint="default"/>
        <w:lang w:val="ru-RU" w:eastAsia="en-US" w:bidi="ar-SA"/>
      </w:rPr>
    </w:lvl>
    <w:lvl w:ilvl="5" w:tplc="05BEA582">
      <w:numFmt w:val="bullet"/>
      <w:lvlText w:val="•"/>
      <w:lvlJc w:val="left"/>
      <w:pPr>
        <w:ind w:left="5603" w:hanging="160"/>
      </w:pPr>
      <w:rPr>
        <w:rFonts w:hint="default"/>
        <w:lang w:val="ru-RU" w:eastAsia="en-US" w:bidi="ar-SA"/>
      </w:rPr>
    </w:lvl>
    <w:lvl w:ilvl="6" w:tplc="E07A576A">
      <w:numFmt w:val="bullet"/>
      <w:lvlText w:val="•"/>
      <w:lvlJc w:val="left"/>
      <w:pPr>
        <w:ind w:left="6623" w:hanging="160"/>
      </w:pPr>
      <w:rPr>
        <w:rFonts w:hint="default"/>
        <w:lang w:val="ru-RU" w:eastAsia="en-US" w:bidi="ar-SA"/>
      </w:rPr>
    </w:lvl>
    <w:lvl w:ilvl="7" w:tplc="DECE4346">
      <w:numFmt w:val="bullet"/>
      <w:lvlText w:val="•"/>
      <w:lvlJc w:val="left"/>
      <w:pPr>
        <w:ind w:left="7644" w:hanging="160"/>
      </w:pPr>
      <w:rPr>
        <w:rFonts w:hint="default"/>
        <w:lang w:val="ru-RU" w:eastAsia="en-US" w:bidi="ar-SA"/>
      </w:rPr>
    </w:lvl>
    <w:lvl w:ilvl="8" w:tplc="589CBFB2">
      <w:numFmt w:val="bullet"/>
      <w:lvlText w:val="•"/>
      <w:lvlJc w:val="left"/>
      <w:pPr>
        <w:ind w:left="8664" w:hanging="160"/>
      </w:pPr>
      <w:rPr>
        <w:rFonts w:hint="default"/>
        <w:lang w:val="ru-RU" w:eastAsia="en-US" w:bidi="ar-SA"/>
      </w:rPr>
    </w:lvl>
  </w:abstractNum>
  <w:abstractNum w:abstractNumId="1">
    <w:nsid w:val="2B91192D"/>
    <w:multiLevelType w:val="multilevel"/>
    <w:tmpl w:val="236084E8"/>
    <w:lvl w:ilvl="0">
      <w:start w:val="2"/>
      <w:numFmt w:val="decimal"/>
      <w:lvlText w:val="%1"/>
      <w:lvlJc w:val="left"/>
      <w:pPr>
        <w:ind w:left="1665" w:hanging="4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5" w:hanging="4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4" w:hanging="70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7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706"/>
      </w:pPr>
      <w:rPr>
        <w:rFonts w:hint="default"/>
        <w:lang w:val="ru-RU" w:eastAsia="en-US" w:bidi="ar-SA"/>
      </w:rPr>
    </w:lvl>
  </w:abstractNum>
  <w:abstractNum w:abstractNumId="2">
    <w:nsid w:val="362D18A2"/>
    <w:multiLevelType w:val="multilevel"/>
    <w:tmpl w:val="71E26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89"/>
    <w:rsid w:val="00204B89"/>
    <w:rsid w:val="0024670C"/>
    <w:rsid w:val="002915F7"/>
    <w:rsid w:val="00A1008F"/>
    <w:rsid w:val="00AB2BE1"/>
    <w:rsid w:val="00AD7128"/>
    <w:rsid w:val="00B43A8B"/>
    <w:rsid w:val="00D40744"/>
    <w:rsid w:val="00D5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E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B2BE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1008F"/>
    <w:pPr>
      <w:widowControl w:val="0"/>
      <w:autoSpaceDE w:val="0"/>
      <w:autoSpaceDN w:val="0"/>
      <w:spacing w:after="0" w:line="240" w:lineRule="auto"/>
      <w:ind w:left="504" w:firstLine="708"/>
      <w:jc w:val="both"/>
    </w:pPr>
    <w:rPr>
      <w:rFonts w:ascii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A1008F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4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7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E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B2BE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1008F"/>
    <w:pPr>
      <w:widowControl w:val="0"/>
      <w:autoSpaceDE w:val="0"/>
      <w:autoSpaceDN w:val="0"/>
      <w:spacing w:after="0" w:line="240" w:lineRule="auto"/>
      <w:ind w:left="504" w:firstLine="708"/>
      <w:jc w:val="both"/>
    </w:pPr>
    <w:rPr>
      <w:rFonts w:ascii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A1008F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4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7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2021-10-11T12:54:00Z</dcterms:created>
  <dcterms:modified xsi:type="dcterms:W3CDTF">2021-11-10T11:54:00Z</dcterms:modified>
</cp:coreProperties>
</file>